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CCEB9" w14:textId="76FE0ED2" w:rsidR="0045714F" w:rsidRDefault="5108031A" w:rsidP="500DDBE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F6630C" wp14:editId="64D6FFF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533650" cy="762000"/>
            <wp:effectExtent l="0" t="0" r="0" b="0"/>
            <wp:wrapSquare wrapText="bothSides"/>
            <wp:docPr id="1518606227" name="Picture 151860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00DDBE4">
        <w:rPr>
          <w:noProof/>
        </w:rPr>
        <w:drawing>
          <wp:anchor distT="0" distB="0" distL="114300" distR="114300" simplePos="0" relativeHeight="251658241" behindDoc="0" locked="0" layoutInCell="1" allowOverlap="1" wp14:anchorId="5D0CE2FB" wp14:editId="3CA3705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86025" cy="762000"/>
            <wp:effectExtent l="0" t="0" r="0" b="0"/>
            <wp:wrapSquare wrapText="bothSides"/>
            <wp:docPr id="1343085540" name="Picture 134308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FF987" w14:textId="2A660705" w:rsidR="0045714F" w:rsidRDefault="0045714F" w:rsidP="500DDBE4">
      <w:pPr>
        <w:jc w:val="center"/>
      </w:pPr>
    </w:p>
    <w:p w14:paraId="4339007C" w14:textId="77777777" w:rsidR="00127983" w:rsidRDefault="00127983" w:rsidP="410C8FF5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1E71BB3C" w14:textId="77777777" w:rsidR="006153CA" w:rsidRDefault="006153CA" w:rsidP="5CADA990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11A160AD" w14:textId="77777777" w:rsidR="006153CA" w:rsidRDefault="006153CA" w:rsidP="5CADA990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43C5FA17" w14:textId="0C28BB2D" w:rsidR="7957551F" w:rsidRDefault="7957551F" w:rsidP="5CADA990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5CADA990">
        <w:rPr>
          <w:rFonts w:ascii="Arial" w:eastAsia="Arial" w:hAnsi="Arial" w:cs="Arial"/>
          <w:b/>
          <w:bCs/>
          <w:sz w:val="36"/>
          <w:szCs w:val="36"/>
        </w:rPr>
        <w:t>Solihull Approach Online Briefing Pack</w:t>
      </w:r>
    </w:p>
    <w:p w14:paraId="118E945A" w14:textId="7CE9D5EE" w:rsidR="044F7734" w:rsidRDefault="044F7734" w:rsidP="044F7734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0756D7C0" w14:textId="17172C86" w:rsidR="51DDDF19" w:rsidRDefault="51DDDF19" w:rsidP="3D1E11D8">
      <w:pPr>
        <w:rPr>
          <w:rFonts w:ascii="Arial" w:eastAsia="Arial" w:hAnsi="Arial" w:cs="Arial"/>
          <w:sz w:val="24"/>
          <w:szCs w:val="24"/>
        </w:rPr>
      </w:pPr>
      <w:r w:rsidRPr="3D1E11D8">
        <w:rPr>
          <w:rFonts w:ascii="Arial" w:eastAsia="Arial" w:hAnsi="Arial" w:cs="Arial"/>
          <w:sz w:val="24"/>
          <w:szCs w:val="24"/>
        </w:rPr>
        <w:t xml:space="preserve">The </w:t>
      </w:r>
      <w:r w:rsidR="5BB9E6FD" w:rsidRPr="3D1E11D8">
        <w:rPr>
          <w:rFonts w:ascii="Arial" w:eastAsia="Arial" w:hAnsi="Arial" w:cs="Arial"/>
          <w:sz w:val="24"/>
          <w:szCs w:val="24"/>
        </w:rPr>
        <w:t xml:space="preserve">Solihull Online Approach </w:t>
      </w:r>
      <w:r w:rsidR="197731CF" w:rsidRPr="3D1E11D8">
        <w:rPr>
          <w:rFonts w:ascii="Arial" w:eastAsia="Arial" w:hAnsi="Arial" w:cs="Arial"/>
          <w:sz w:val="24"/>
          <w:szCs w:val="24"/>
        </w:rPr>
        <w:t xml:space="preserve">is a non-profit organisation focused on improving emotional health and wellbeing by supporting relationships. </w:t>
      </w:r>
      <w:r w:rsidR="1CA36074" w:rsidRPr="3D1E11D8">
        <w:rPr>
          <w:rFonts w:ascii="Arial" w:eastAsia="Arial" w:hAnsi="Arial" w:cs="Arial"/>
          <w:sz w:val="24"/>
          <w:szCs w:val="24"/>
        </w:rPr>
        <w:t>The courses are evidence based with an ongoing research programme.</w:t>
      </w:r>
      <w:r w:rsidR="04B01846" w:rsidRPr="3D1E11D8">
        <w:rPr>
          <w:rFonts w:ascii="Arial" w:eastAsia="Arial" w:hAnsi="Arial" w:cs="Arial"/>
          <w:sz w:val="24"/>
          <w:szCs w:val="24"/>
        </w:rPr>
        <w:t xml:space="preserve"> The Solihull Approach can be used for early intervention and prevention in the early years.</w:t>
      </w:r>
    </w:p>
    <w:p w14:paraId="44009E14" w14:textId="1CC6FACE" w:rsidR="094F4EBD" w:rsidRDefault="094F4EBD" w:rsidP="65A535EF">
      <w:p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The c</w:t>
      </w:r>
      <w:r w:rsidR="05520E25" w:rsidRPr="65A535EF">
        <w:rPr>
          <w:rFonts w:ascii="Arial" w:eastAsia="Arial" w:hAnsi="Arial" w:cs="Arial"/>
          <w:sz w:val="24"/>
          <w:szCs w:val="24"/>
        </w:rPr>
        <w:t xml:space="preserve">ourses that are </w:t>
      </w:r>
      <w:r w:rsidR="46D85278" w:rsidRPr="65A535EF">
        <w:rPr>
          <w:rFonts w:ascii="Arial" w:eastAsia="Arial" w:hAnsi="Arial" w:cs="Arial"/>
          <w:sz w:val="24"/>
          <w:szCs w:val="24"/>
        </w:rPr>
        <w:t xml:space="preserve">available </w:t>
      </w:r>
      <w:r w:rsidR="2BBAF3AC" w:rsidRPr="65A535EF">
        <w:rPr>
          <w:rFonts w:ascii="Arial" w:eastAsia="Arial" w:hAnsi="Arial" w:cs="Arial"/>
          <w:sz w:val="24"/>
          <w:szCs w:val="24"/>
        </w:rPr>
        <w:t xml:space="preserve">to </w:t>
      </w:r>
      <w:r w:rsidR="46D85278" w:rsidRPr="65A535EF">
        <w:rPr>
          <w:rFonts w:ascii="Arial" w:eastAsia="Arial" w:hAnsi="Arial" w:cs="Arial"/>
          <w:sz w:val="24"/>
          <w:szCs w:val="24"/>
        </w:rPr>
        <w:t>parents and carers</w:t>
      </w:r>
      <w:r w:rsidR="7ECE9563" w:rsidRPr="65A535EF">
        <w:rPr>
          <w:rFonts w:ascii="Arial" w:eastAsia="Arial" w:hAnsi="Arial" w:cs="Arial"/>
          <w:sz w:val="24"/>
          <w:szCs w:val="24"/>
        </w:rPr>
        <w:t xml:space="preserve"> </w:t>
      </w:r>
      <w:r w:rsidR="46D85278" w:rsidRPr="65A535EF">
        <w:rPr>
          <w:rFonts w:ascii="Arial" w:eastAsia="Arial" w:hAnsi="Arial" w:cs="Arial"/>
          <w:sz w:val="24"/>
          <w:szCs w:val="24"/>
        </w:rPr>
        <w:t xml:space="preserve">range from 0 to </w:t>
      </w:r>
      <w:r w:rsidR="262AC511" w:rsidRPr="65A535EF">
        <w:rPr>
          <w:rFonts w:ascii="Arial" w:eastAsia="Arial" w:hAnsi="Arial" w:cs="Arial"/>
          <w:sz w:val="24"/>
          <w:szCs w:val="24"/>
        </w:rPr>
        <w:t>1</w:t>
      </w:r>
      <w:r w:rsidR="40617148" w:rsidRPr="65A535EF">
        <w:rPr>
          <w:rFonts w:ascii="Arial" w:eastAsia="Arial" w:hAnsi="Arial" w:cs="Arial"/>
          <w:sz w:val="24"/>
          <w:szCs w:val="24"/>
        </w:rPr>
        <w:t>9+</w:t>
      </w:r>
      <w:r w:rsidR="262AC511" w:rsidRPr="65A535EF">
        <w:rPr>
          <w:rFonts w:ascii="Arial" w:eastAsia="Arial" w:hAnsi="Arial" w:cs="Arial"/>
          <w:sz w:val="24"/>
          <w:szCs w:val="24"/>
        </w:rPr>
        <w:t xml:space="preserve"> years</w:t>
      </w:r>
      <w:r w:rsidR="5C27FA63" w:rsidRPr="65A535EF">
        <w:rPr>
          <w:rFonts w:ascii="Arial" w:eastAsia="Arial" w:hAnsi="Arial" w:cs="Arial"/>
          <w:sz w:val="24"/>
          <w:szCs w:val="24"/>
        </w:rPr>
        <w:t xml:space="preserve"> and </w:t>
      </w:r>
      <w:r w:rsidR="245B89CA" w:rsidRPr="65A535EF">
        <w:rPr>
          <w:rFonts w:ascii="Arial" w:eastAsia="Arial" w:hAnsi="Arial" w:cs="Arial"/>
          <w:sz w:val="24"/>
          <w:szCs w:val="24"/>
        </w:rPr>
        <w:t>have been translated into 7 different languages with google translate available for all. New courses will be added to the licensing free of charge when developed and kept updated.</w:t>
      </w:r>
    </w:p>
    <w:p w14:paraId="5B8AE889" w14:textId="52EC3DD2" w:rsidR="15B35951" w:rsidRDefault="15B35951" w:rsidP="65A535EF">
      <w:p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Th</w:t>
      </w:r>
      <w:r w:rsidR="17874C86" w:rsidRPr="65A535EF">
        <w:rPr>
          <w:rFonts w:ascii="Arial" w:eastAsia="Arial" w:hAnsi="Arial" w:cs="Arial"/>
          <w:sz w:val="24"/>
          <w:szCs w:val="24"/>
        </w:rPr>
        <w:t xml:space="preserve">e Solihull courses that are available to parents </w:t>
      </w:r>
      <w:r w:rsidR="3BF79662" w:rsidRPr="65A535EF">
        <w:rPr>
          <w:rFonts w:ascii="Arial" w:eastAsia="Arial" w:hAnsi="Arial" w:cs="Arial"/>
          <w:sz w:val="24"/>
          <w:szCs w:val="24"/>
        </w:rPr>
        <w:t xml:space="preserve">and/or carers </w:t>
      </w:r>
      <w:r w:rsidR="17874C86" w:rsidRPr="65A535EF">
        <w:rPr>
          <w:rFonts w:ascii="Arial" w:eastAsia="Arial" w:hAnsi="Arial" w:cs="Arial"/>
          <w:sz w:val="24"/>
          <w:szCs w:val="24"/>
        </w:rPr>
        <w:t>are</w:t>
      </w:r>
      <w:r w:rsidRPr="65A535EF">
        <w:rPr>
          <w:rFonts w:ascii="Arial" w:eastAsia="Arial" w:hAnsi="Arial" w:cs="Arial"/>
          <w:sz w:val="24"/>
          <w:szCs w:val="24"/>
        </w:rPr>
        <w:t>:</w:t>
      </w:r>
    </w:p>
    <w:p w14:paraId="65A833B0" w14:textId="4E965999" w:rsidR="17C316CE" w:rsidRDefault="17C316CE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b/>
          <w:bCs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pregnancy, labour, birth and your baby</w:t>
      </w:r>
      <w:r w:rsidR="5C9DF36B" w:rsidRPr="65A535EF">
        <w:rPr>
          <w:rFonts w:ascii="Arial" w:eastAsia="Arial" w:hAnsi="Arial" w:cs="Arial"/>
          <w:sz w:val="24"/>
          <w:szCs w:val="24"/>
        </w:rPr>
        <w:t xml:space="preserve"> </w:t>
      </w:r>
      <w:r w:rsidR="5C9DF36B" w:rsidRPr="65A535EF">
        <w:rPr>
          <w:rFonts w:ascii="Arial" w:eastAsia="Arial" w:hAnsi="Arial" w:cs="Arial"/>
          <w:b/>
          <w:bCs/>
          <w:sz w:val="24"/>
          <w:szCs w:val="24"/>
        </w:rPr>
        <w:t>(</w:t>
      </w:r>
      <w:r w:rsidR="7DC179DA" w:rsidRPr="65A535EF">
        <w:rPr>
          <w:rFonts w:ascii="Arial" w:eastAsia="Arial" w:hAnsi="Arial" w:cs="Arial"/>
          <w:b/>
          <w:bCs/>
          <w:sz w:val="24"/>
          <w:szCs w:val="24"/>
        </w:rPr>
        <w:t xml:space="preserve">Welsh, </w:t>
      </w:r>
      <w:r w:rsidR="5C9DF36B" w:rsidRPr="65A535EF">
        <w:rPr>
          <w:rFonts w:ascii="Arial" w:eastAsia="Arial" w:hAnsi="Arial" w:cs="Arial"/>
          <w:b/>
          <w:bCs/>
          <w:sz w:val="24"/>
          <w:szCs w:val="24"/>
        </w:rPr>
        <w:t>Urdu,</w:t>
      </w:r>
      <w:r w:rsidR="3BF06604" w:rsidRPr="65A535EF">
        <w:rPr>
          <w:rFonts w:ascii="Arial" w:eastAsia="Arial" w:hAnsi="Arial" w:cs="Arial"/>
          <w:b/>
          <w:bCs/>
          <w:sz w:val="24"/>
          <w:szCs w:val="24"/>
        </w:rPr>
        <w:t xml:space="preserve"> Modern Standard Arabic, </w:t>
      </w:r>
      <w:r w:rsidR="360E01C2" w:rsidRPr="65A535EF">
        <w:rPr>
          <w:rFonts w:ascii="Arial" w:eastAsia="Arial" w:hAnsi="Arial" w:cs="Arial"/>
          <w:b/>
          <w:bCs/>
          <w:sz w:val="24"/>
          <w:szCs w:val="24"/>
        </w:rPr>
        <w:t>Polish</w:t>
      </w:r>
      <w:r w:rsidR="5F3A2DBF" w:rsidRPr="65A535EF">
        <w:rPr>
          <w:rFonts w:ascii="Arial" w:eastAsia="Arial" w:hAnsi="Arial" w:cs="Arial"/>
          <w:b/>
          <w:bCs/>
          <w:sz w:val="24"/>
          <w:szCs w:val="24"/>
        </w:rPr>
        <w:t>)</w:t>
      </w:r>
    </w:p>
    <w:p w14:paraId="052EF9C3" w14:textId="56885D13" w:rsidR="20AF43D7" w:rsidRDefault="20AF43D7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pregnancy, labour, birth and your baby: for women’s couples</w:t>
      </w:r>
    </w:p>
    <w:p w14:paraId="0E7EC1DE" w14:textId="33B676D9" w:rsidR="20AF43D7" w:rsidRDefault="20AF43D7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your baby</w:t>
      </w:r>
      <w:r w:rsidR="630C4C40" w:rsidRPr="65A535EF">
        <w:rPr>
          <w:rFonts w:ascii="Arial" w:eastAsia="Arial" w:hAnsi="Arial" w:cs="Arial"/>
          <w:sz w:val="24"/>
          <w:szCs w:val="24"/>
        </w:rPr>
        <w:t xml:space="preserve"> </w:t>
      </w:r>
      <w:r w:rsidR="630C4C40" w:rsidRPr="65A535EF">
        <w:rPr>
          <w:rFonts w:ascii="Arial" w:eastAsia="Arial" w:hAnsi="Arial" w:cs="Arial"/>
          <w:b/>
          <w:bCs/>
          <w:sz w:val="24"/>
          <w:szCs w:val="24"/>
        </w:rPr>
        <w:t>(</w:t>
      </w:r>
      <w:r w:rsidR="20A83B1B" w:rsidRPr="65A535EF">
        <w:rPr>
          <w:rFonts w:ascii="Arial" w:eastAsia="Arial" w:hAnsi="Arial" w:cs="Arial"/>
          <w:b/>
          <w:bCs/>
          <w:sz w:val="24"/>
          <w:szCs w:val="24"/>
        </w:rPr>
        <w:t xml:space="preserve">Welsh, </w:t>
      </w:r>
      <w:r w:rsidR="630C4C40" w:rsidRPr="65A535EF">
        <w:rPr>
          <w:rFonts w:ascii="Arial" w:eastAsia="Arial" w:hAnsi="Arial" w:cs="Arial"/>
          <w:b/>
          <w:bCs/>
          <w:sz w:val="24"/>
          <w:szCs w:val="24"/>
        </w:rPr>
        <w:t>Urdu</w:t>
      </w:r>
      <w:r w:rsidR="341A4AEA" w:rsidRPr="65A535EF">
        <w:rPr>
          <w:rFonts w:ascii="Arial" w:eastAsia="Arial" w:hAnsi="Arial" w:cs="Arial"/>
          <w:b/>
          <w:bCs/>
          <w:sz w:val="24"/>
          <w:szCs w:val="24"/>
        </w:rPr>
        <w:t>)</w:t>
      </w:r>
    </w:p>
    <w:p w14:paraId="29317476" w14:textId="44551A97" w:rsidR="17C316CE" w:rsidRDefault="17C316CE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b/>
          <w:bCs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your child</w:t>
      </w:r>
      <w:r w:rsidR="0933D3C9" w:rsidRPr="65A535EF">
        <w:rPr>
          <w:rFonts w:ascii="Arial" w:eastAsia="Arial" w:hAnsi="Arial" w:cs="Arial"/>
          <w:sz w:val="24"/>
          <w:szCs w:val="24"/>
        </w:rPr>
        <w:t xml:space="preserve"> (</w:t>
      </w:r>
      <w:r w:rsidR="046F81A9" w:rsidRPr="65A535EF">
        <w:rPr>
          <w:rFonts w:ascii="Arial" w:eastAsia="Arial" w:hAnsi="Arial" w:cs="Arial"/>
          <w:b/>
          <w:bCs/>
          <w:sz w:val="24"/>
          <w:szCs w:val="24"/>
        </w:rPr>
        <w:t xml:space="preserve">Welsh, </w:t>
      </w:r>
      <w:r w:rsidR="0933D3C9" w:rsidRPr="65A535EF">
        <w:rPr>
          <w:rFonts w:ascii="Arial" w:eastAsia="Arial" w:hAnsi="Arial" w:cs="Arial"/>
          <w:b/>
          <w:bCs/>
          <w:sz w:val="24"/>
          <w:szCs w:val="24"/>
        </w:rPr>
        <w:t>Urdu,</w:t>
      </w:r>
      <w:r w:rsidR="258F2D38" w:rsidRPr="65A535EF">
        <w:rPr>
          <w:rFonts w:ascii="Arial" w:eastAsia="Arial" w:hAnsi="Arial" w:cs="Arial"/>
          <w:b/>
          <w:bCs/>
          <w:sz w:val="24"/>
          <w:szCs w:val="24"/>
        </w:rPr>
        <w:t xml:space="preserve"> Modern Standard Arabic,</w:t>
      </w:r>
      <w:r w:rsidR="7AF5727D" w:rsidRPr="65A535EF">
        <w:rPr>
          <w:rFonts w:ascii="Arial" w:eastAsia="Arial" w:hAnsi="Arial" w:cs="Arial"/>
          <w:b/>
          <w:bCs/>
          <w:sz w:val="24"/>
          <w:szCs w:val="24"/>
        </w:rPr>
        <w:t xml:space="preserve"> Polish, Bulgarian, Simplified Chinese, Somali</w:t>
      </w:r>
      <w:r w:rsidR="1AA4CADF" w:rsidRPr="65A535EF">
        <w:rPr>
          <w:rFonts w:ascii="Arial" w:eastAsia="Arial" w:hAnsi="Arial" w:cs="Arial"/>
          <w:b/>
          <w:bCs/>
          <w:sz w:val="24"/>
          <w:szCs w:val="24"/>
        </w:rPr>
        <w:t>)</w:t>
      </w:r>
    </w:p>
    <w:p w14:paraId="40AB4D27" w14:textId="411C0D88" w:rsidR="17C316CE" w:rsidRDefault="17C316CE" w:rsidP="3D1E11D8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your child with additional needs</w:t>
      </w:r>
    </w:p>
    <w:p w14:paraId="6C3FEB67" w14:textId="2BF9F7BC" w:rsidR="00602DC3" w:rsidRDefault="00602DC3" w:rsidP="3D1E11D8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Understanding you preterm or sick baby in hospital</w:t>
      </w:r>
    </w:p>
    <w:p w14:paraId="2FA1A8B6" w14:textId="615E3ED1" w:rsidR="00602DC3" w:rsidRDefault="00602DC3" w:rsidP="3D1E11D8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Understanding you preterm or sick baby now </w:t>
      </w:r>
      <w:proofErr w:type="gramStart"/>
      <w:r>
        <w:rPr>
          <w:rFonts w:ascii="Arial" w:eastAsia="Arial" w:hAnsi="Arial" w:cs="Arial"/>
          <w:sz w:val="24"/>
          <w:szCs w:val="24"/>
        </w:rPr>
        <w:t>you’re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home</w:t>
      </w:r>
    </w:p>
    <w:p w14:paraId="3520377B" w14:textId="149DB541" w:rsidR="17C316CE" w:rsidRDefault="17C316CE" w:rsidP="3D1E11D8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your teenager's brain</w:t>
      </w:r>
      <w:r w:rsidR="6501CDE2" w:rsidRPr="65A535EF">
        <w:rPr>
          <w:rFonts w:ascii="Arial" w:eastAsia="Arial" w:hAnsi="Arial" w:cs="Arial"/>
          <w:sz w:val="24"/>
          <w:szCs w:val="24"/>
        </w:rPr>
        <w:t xml:space="preserve"> </w:t>
      </w:r>
      <w:r w:rsidR="6501CDE2" w:rsidRPr="65A535EF">
        <w:rPr>
          <w:rFonts w:ascii="Arial" w:eastAsia="Arial" w:hAnsi="Arial" w:cs="Arial"/>
          <w:b/>
          <w:bCs/>
          <w:sz w:val="24"/>
          <w:szCs w:val="24"/>
        </w:rPr>
        <w:t>(</w:t>
      </w:r>
      <w:r w:rsidR="51A8E3E6" w:rsidRPr="65A535EF">
        <w:rPr>
          <w:rFonts w:ascii="Arial" w:eastAsia="Arial" w:hAnsi="Arial" w:cs="Arial"/>
          <w:b/>
          <w:bCs/>
          <w:sz w:val="24"/>
          <w:szCs w:val="24"/>
        </w:rPr>
        <w:t xml:space="preserve">Welsh, </w:t>
      </w:r>
      <w:r w:rsidR="6501CDE2" w:rsidRPr="65A535EF">
        <w:rPr>
          <w:rFonts w:ascii="Arial" w:eastAsia="Arial" w:hAnsi="Arial" w:cs="Arial"/>
          <w:b/>
          <w:bCs/>
          <w:sz w:val="24"/>
          <w:szCs w:val="24"/>
        </w:rPr>
        <w:t>Urdu,</w:t>
      </w:r>
      <w:r w:rsidR="3CBD2D75" w:rsidRPr="65A535EF">
        <w:rPr>
          <w:rFonts w:ascii="Arial" w:eastAsia="Arial" w:hAnsi="Arial" w:cs="Arial"/>
          <w:b/>
          <w:bCs/>
          <w:sz w:val="24"/>
          <w:szCs w:val="24"/>
        </w:rPr>
        <w:t xml:space="preserve"> Modern Standard Arabic</w:t>
      </w:r>
      <w:r w:rsidR="17B50839" w:rsidRPr="65A535EF">
        <w:rPr>
          <w:rFonts w:ascii="Arial" w:eastAsia="Arial" w:hAnsi="Arial" w:cs="Arial"/>
          <w:b/>
          <w:bCs/>
          <w:sz w:val="24"/>
          <w:szCs w:val="24"/>
        </w:rPr>
        <w:t>)</w:t>
      </w:r>
    </w:p>
    <w:p w14:paraId="73512B94" w14:textId="4122FCB8" w:rsidR="68BA689C" w:rsidRDefault="506331DF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your brain (for teenagers only)</w:t>
      </w:r>
    </w:p>
    <w:p w14:paraId="6F636691" w14:textId="472E0C02" w:rsidR="68BA689C" w:rsidRDefault="06684CD4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your feelings (for teenagers only)</w:t>
      </w:r>
    </w:p>
    <w:p w14:paraId="4FE95BBD" w14:textId="775230B1" w:rsidR="68BA689C" w:rsidRDefault="06684CD4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your child’s feelings (a taster course)</w:t>
      </w:r>
    </w:p>
    <w:p w14:paraId="2376D4C0" w14:textId="48CBB511" w:rsidR="68BA689C" w:rsidRDefault="06684CD4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your child’s mental health and wellbeing</w:t>
      </w:r>
    </w:p>
    <w:p w14:paraId="7F12C17E" w14:textId="7CEA738B" w:rsidR="68BA689C" w:rsidRDefault="06684CD4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your relationships</w:t>
      </w:r>
    </w:p>
    <w:p w14:paraId="6CEF4C90" w14:textId="37F04A50" w:rsidR="68BA689C" w:rsidRDefault="6630B874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the impact of the pandemic on your child</w:t>
      </w:r>
    </w:p>
    <w:p w14:paraId="2A981706" w14:textId="1C042257" w:rsidR="68BA689C" w:rsidRDefault="6630B874" w:rsidP="65A535EF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Understanding the impact of the pandemic on your teenager</w:t>
      </w:r>
    </w:p>
    <w:p w14:paraId="4BFC9F20" w14:textId="4FFB65C1" w:rsidR="7FE5A2EA" w:rsidRDefault="3131B063" w:rsidP="546F4228">
      <w:pPr>
        <w:rPr>
          <w:rFonts w:ascii="Arial" w:eastAsia="Arial" w:hAnsi="Arial" w:cs="Arial"/>
          <w:sz w:val="24"/>
          <w:szCs w:val="24"/>
        </w:rPr>
      </w:pPr>
      <w:r w:rsidRPr="65A535EF">
        <w:rPr>
          <w:rFonts w:ascii="Arial" w:eastAsia="Arial" w:hAnsi="Arial" w:cs="Arial"/>
          <w:sz w:val="24"/>
          <w:szCs w:val="24"/>
        </w:rPr>
        <w:t>The use of an online approach will enable pr</w:t>
      </w:r>
      <w:r w:rsidR="0FBEBF55" w:rsidRPr="65A535EF">
        <w:rPr>
          <w:rFonts w:ascii="Arial" w:eastAsia="Arial" w:hAnsi="Arial" w:cs="Arial"/>
          <w:sz w:val="24"/>
          <w:szCs w:val="24"/>
        </w:rPr>
        <w:t>actitioners</w:t>
      </w:r>
      <w:r w:rsidRPr="65A535EF">
        <w:rPr>
          <w:rFonts w:ascii="Arial" w:eastAsia="Arial" w:hAnsi="Arial" w:cs="Arial"/>
          <w:sz w:val="24"/>
          <w:szCs w:val="24"/>
        </w:rPr>
        <w:t xml:space="preserve"> to </w:t>
      </w:r>
      <w:r w:rsidR="63EAED38" w:rsidRPr="65A535EF">
        <w:rPr>
          <w:rFonts w:ascii="Arial" w:eastAsia="Arial" w:hAnsi="Arial" w:cs="Arial"/>
          <w:sz w:val="24"/>
          <w:szCs w:val="24"/>
        </w:rPr>
        <w:t>targe</w:t>
      </w:r>
      <w:r w:rsidRPr="65A535EF">
        <w:rPr>
          <w:rFonts w:ascii="Arial" w:eastAsia="Arial" w:hAnsi="Arial" w:cs="Arial"/>
          <w:sz w:val="24"/>
          <w:szCs w:val="24"/>
        </w:rPr>
        <w:t xml:space="preserve">t a </w:t>
      </w:r>
      <w:r w:rsidR="384DA3B5" w:rsidRPr="65A535EF">
        <w:rPr>
          <w:rFonts w:ascii="Arial" w:eastAsia="Arial" w:hAnsi="Arial" w:cs="Arial"/>
          <w:sz w:val="24"/>
          <w:szCs w:val="24"/>
        </w:rPr>
        <w:t>population</w:t>
      </w:r>
      <w:r w:rsidRPr="65A535EF">
        <w:rPr>
          <w:rFonts w:ascii="Arial" w:eastAsia="Arial" w:hAnsi="Arial" w:cs="Arial"/>
          <w:sz w:val="24"/>
          <w:szCs w:val="24"/>
        </w:rPr>
        <w:t xml:space="preserve"> with whom </w:t>
      </w:r>
      <w:r w:rsidR="444C9B1A" w:rsidRPr="65A535EF">
        <w:rPr>
          <w:rFonts w:ascii="Arial" w:eastAsia="Arial" w:hAnsi="Arial" w:cs="Arial"/>
          <w:sz w:val="24"/>
          <w:szCs w:val="24"/>
        </w:rPr>
        <w:t>they</w:t>
      </w:r>
      <w:r w:rsidRPr="65A535EF">
        <w:rPr>
          <w:rFonts w:ascii="Arial" w:eastAsia="Arial" w:hAnsi="Arial" w:cs="Arial"/>
          <w:sz w:val="24"/>
          <w:szCs w:val="24"/>
        </w:rPr>
        <w:t xml:space="preserve"> </w:t>
      </w:r>
      <w:r w:rsidR="52D23896" w:rsidRPr="65A535EF">
        <w:rPr>
          <w:rFonts w:ascii="Arial" w:eastAsia="Arial" w:hAnsi="Arial" w:cs="Arial"/>
          <w:sz w:val="24"/>
          <w:szCs w:val="24"/>
        </w:rPr>
        <w:t>have concerns with</w:t>
      </w:r>
      <w:r w:rsidR="6725711E" w:rsidRPr="65A535EF">
        <w:rPr>
          <w:rFonts w:ascii="Arial" w:eastAsia="Arial" w:hAnsi="Arial" w:cs="Arial"/>
          <w:sz w:val="24"/>
          <w:szCs w:val="24"/>
        </w:rPr>
        <w:t>. Pr</w:t>
      </w:r>
      <w:r w:rsidR="09DC5B13" w:rsidRPr="65A535EF">
        <w:rPr>
          <w:rFonts w:ascii="Arial" w:eastAsia="Arial" w:hAnsi="Arial" w:cs="Arial"/>
          <w:sz w:val="24"/>
          <w:szCs w:val="24"/>
        </w:rPr>
        <w:t>actitioners</w:t>
      </w:r>
      <w:r w:rsidR="6725711E" w:rsidRPr="65A535EF">
        <w:rPr>
          <w:rFonts w:ascii="Arial" w:eastAsia="Arial" w:hAnsi="Arial" w:cs="Arial"/>
          <w:sz w:val="24"/>
          <w:szCs w:val="24"/>
        </w:rPr>
        <w:t xml:space="preserve"> can work alongside the parent</w:t>
      </w:r>
      <w:r w:rsidR="39513284" w:rsidRPr="65A535EF">
        <w:rPr>
          <w:rFonts w:ascii="Arial" w:eastAsia="Arial" w:hAnsi="Arial" w:cs="Arial"/>
          <w:sz w:val="24"/>
          <w:szCs w:val="24"/>
        </w:rPr>
        <w:t>s</w:t>
      </w:r>
      <w:r w:rsidR="6725711E" w:rsidRPr="65A535EF">
        <w:rPr>
          <w:rFonts w:ascii="Arial" w:eastAsia="Arial" w:hAnsi="Arial" w:cs="Arial"/>
          <w:sz w:val="24"/>
          <w:szCs w:val="24"/>
        </w:rPr>
        <w:t>, or they can access the course via their account themselves.</w:t>
      </w:r>
      <w:r w:rsidR="002F505C">
        <w:rPr>
          <w:rFonts w:ascii="Arial" w:eastAsia="Arial" w:hAnsi="Arial" w:cs="Arial"/>
          <w:sz w:val="24"/>
          <w:szCs w:val="24"/>
        </w:rPr>
        <w:br/>
      </w:r>
      <w:r w:rsidR="7FE5A2EA" w:rsidRPr="546F4228">
        <w:rPr>
          <w:rFonts w:ascii="Arial" w:eastAsia="Arial" w:hAnsi="Arial" w:cs="Arial"/>
          <w:sz w:val="24"/>
          <w:szCs w:val="24"/>
        </w:rPr>
        <w:lastRenderedPageBreak/>
        <w:t>Live data is available 24/7</w:t>
      </w:r>
      <w:r w:rsidR="2463CC76" w:rsidRPr="546F4228">
        <w:rPr>
          <w:rFonts w:ascii="Arial" w:eastAsia="Arial" w:hAnsi="Arial" w:cs="Arial"/>
          <w:sz w:val="24"/>
          <w:szCs w:val="24"/>
        </w:rPr>
        <w:t xml:space="preserve"> and</w:t>
      </w:r>
      <w:r w:rsidR="09C72BD4" w:rsidRPr="546F4228">
        <w:rPr>
          <w:rFonts w:ascii="Arial" w:eastAsia="Arial" w:hAnsi="Arial" w:cs="Arial"/>
          <w:sz w:val="24"/>
          <w:szCs w:val="24"/>
        </w:rPr>
        <w:t xml:space="preserve"> accessed through the sponsor’s account.</w:t>
      </w:r>
      <w:r w:rsidR="7EEC7D41" w:rsidRPr="546F4228">
        <w:rPr>
          <w:rFonts w:ascii="Arial" w:eastAsia="Arial" w:hAnsi="Arial" w:cs="Arial"/>
          <w:sz w:val="24"/>
          <w:szCs w:val="24"/>
        </w:rPr>
        <w:t xml:space="preserve"> Visual aids are </w:t>
      </w:r>
      <w:r w:rsidR="5E3E4210" w:rsidRPr="546F4228">
        <w:rPr>
          <w:rFonts w:ascii="Arial" w:eastAsia="Arial" w:hAnsi="Arial" w:cs="Arial"/>
          <w:sz w:val="24"/>
          <w:szCs w:val="24"/>
        </w:rPr>
        <w:t>us</w:t>
      </w:r>
      <w:r w:rsidR="7EEC7D41" w:rsidRPr="546F4228">
        <w:rPr>
          <w:rFonts w:ascii="Arial" w:eastAsia="Arial" w:hAnsi="Arial" w:cs="Arial"/>
          <w:sz w:val="24"/>
          <w:szCs w:val="24"/>
        </w:rPr>
        <w:t xml:space="preserve">ed in the form </w:t>
      </w:r>
      <w:r w:rsidR="529AFAEA" w:rsidRPr="546F4228">
        <w:rPr>
          <w:rFonts w:ascii="Arial" w:eastAsia="Arial" w:hAnsi="Arial" w:cs="Arial"/>
          <w:sz w:val="24"/>
          <w:szCs w:val="24"/>
        </w:rPr>
        <w:t>of graphs and charts</w:t>
      </w:r>
      <w:r w:rsidR="34781772" w:rsidRPr="546F4228">
        <w:rPr>
          <w:rFonts w:ascii="Arial" w:eastAsia="Arial" w:hAnsi="Arial" w:cs="Arial"/>
          <w:sz w:val="24"/>
          <w:szCs w:val="24"/>
        </w:rPr>
        <w:t xml:space="preserve"> </w:t>
      </w:r>
      <w:r w:rsidR="131E73F7" w:rsidRPr="546F4228">
        <w:rPr>
          <w:rFonts w:ascii="Arial" w:eastAsia="Arial" w:hAnsi="Arial" w:cs="Arial"/>
          <w:sz w:val="24"/>
          <w:szCs w:val="24"/>
        </w:rPr>
        <w:t>for data representation</w:t>
      </w:r>
      <w:r w:rsidR="529AFAEA" w:rsidRPr="546F4228">
        <w:rPr>
          <w:rFonts w:ascii="Arial" w:eastAsia="Arial" w:hAnsi="Arial" w:cs="Arial"/>
          <w:sz w:val="24"/>
          <w:szCs w:val="24"/>
        </w:rPr>
        <w:t>.</w:t>
      </w:r>
      <w:r w:rsidR="37135D80" w:rsidRPr="546F4228">
        <w:rPr>
          <w:rFonts w:ascii="Arial" w:eastAsia="Arial" w:hAnsi="Arial" w:cs="Arial"/>
          <w:sz w:val="24"/>
          <w:szCs w:val="24"/>
        </w:rPr>
        <w:t xml:space="preserve"> The</w:t>
      </w:r>
      <w:r w:rsidR="529AFAEA" w:rsidRPr="546F4228">
        <w:rPr>
          <w:rFonts w:ascii="Arial" w:eastAsia="Arial" w:hAnsi="Arial" w:cs="Arial"/>
          <w:sz w:val="24"/>
          <w:szCs w:val="24"/>
        </w:rPr>
        <w:t xml:space="preserve"> </w:t>
      </w:r>
      <w:r w:rsidR="5ECFB6C3" w:rsidRPr="546F4228">
        <w:rPr>
          <w:rFonts w:ascii="Arial" w:eastAsia="Arial" w:hAnsi="Arial" w:cs="Arial"/>
          <w:sz w:val="24"/>
          <w:szCs w:val="24"/>
        </w:rPr>
        <w:t>r</w:t>
      </w:r>
      <w:r w:rsidR="785C8B7C" w:rsidRPr="546F4228">
        <w:rPr>
          <w:rFonts w:ascii="Arial" w:eastAsia="Arial" w:hAnsi="Arial" w:cs="Arial"/>
          <w:sz w:val="24"/>
          <w:szCs w:val="24"/>
        </w:rPr>
        <w:t>eports that can be accessed at any time</w:t>
      </w:r>
      <w:r w:rsidR="08BBE631" w:rsidRPr="546F4228">
        <w:rPr>
          <w:rFonts w:ascii="Arial" w:eastAsia="Arial" w:hAnsi="Arial" w:cs="Arial"/>
          <w:sz w:val="24"/>
          <w:szCs w:val="24"/>
        </w:rPr>
        <w:t xml:space="preserve"> are:</w:t>
      </w:r>
    </w:p>
    <w:p w14:paraId="321076C7" w14:textId="5C778E7E" w:rsidR="005216BF" w:rsidRDefault="005216BF" w:rsidP="005216BF">
      <w:pPr>
        <w:pStyle w:val="ListParagraph"/>
        <w:numPr>
          <w:ilvl w:val="0"/>
          <w:numId w:val="10"/>
        </w:numPr>
        <w:shd w:val="clear" w:color="auto" w:fill="FFFFFF"/>
        <w:spacing w:after="300" w:line="240" w:lineRule="auto"/>
        <w:outlineLvl w:val="2"/>
        <w:rPr>
          <w:rFonts w:ascii="Arial" w:eastAsia="Times New Roman" w:hAnsi="Arial" w:cs="Arial"/>
          <w:sz w:val="24"/>
          <w:szCs w:val="24"/>
          <w:lang w:eastAsia="en-GB"/>
        </w:rPr>
      </w:pPr>
      <w:r w:rsidRPr="00E4431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Visual reports</w:t>
      </w:r>
      <w:r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5216BF">
        <w:rPr>
          <w:rFonts w:ascii="Arial" w:eastAsia="Times New Roman" w:hAnsi="Arial" w:cs="Arial"/>
          <w:sz w:val="24"/>
          <w:szCs w:val="24"/>
          <w:lang w:eastAsia="en-GB"/>
        </w:rPr>
        <w:t>- Learner reports (numbers of registrations and actual learners - now and over time</w:t>
      </w:r>
      <w:r>
        <w:rPr>
          <w:rFonts w:ascii="Arial" w:eastAsia="Times New Roman" w:hAnsi="Arial" w:cs="Arial"/>
          <w:sz w:val="24"/>
          <w:szCs w:val="24"/>
          <w:lang w:eastAsia="en-GB"/>
        </w:rPr>
        <w:t>.</w:t>
      </w:r>
      <w:r>
        <w:rPr>
          <w:rFonts w:ascii="Arial" w:eastAsia="Times New Roman" w:hAnsi="Arial" w:cs="Arial"/>
          <w:sz w:val="24"/>
          <w:szCs w:val="24"/>
          <w:lang w:eastAsia="en-GB"/>
        </w:rPr>
        <w:br/>
        <w:t xml:space="preserve">- </w:t>
      </w:r>
      <w:r w:rsidRPr="005216BF">
        <w:rPr>
          <w:rFonts w:ascii="Arial" w:eastAsia="Times New Roman" w:hAnsi="Arial" w:cs="Arial"/>
          <w:sz w:val="24"/>
          <w:szCs w:val="24"/>
          <w:lang w:eastAsia="en-GB"/>
        </w:rPr>
        <w:t>Demographic reports - the profile of registered learners ('Supplementary question report)</w:t>
      </w:r>
      <w:r>
        <w:rPr>
          <w:rFonts w:ascii="Arial" w:eastAsia="Times New Roman" w:hAnsi="Arial" w:cs="Arial"/>
          <w:sz w:val="24"/>
          <w:szCs w:val="24"/>
          <w:lang w:eastAsia="en-GB"/>
        </w:rPr>
        <w:t>.</w:t>
      </w:r>
      <w:r>
        <w:rPr>
          <w:rFonts w:ascii="Arial" w:eastAsia="Times New Roman" w:hAnsi="Arial" w:cs="Arial"/>
          <w:sz w:val="24"/>
          <w:szCs w:val="24"/>
          <w:lang w:eastAsia="en-GB"/>
        </w:rPr>
        <w:br/>
        <w:t xml:space="preserve">- </w:t>
      </w:r>
      <w:r w:rsidRPr="005216BF">
        <w:rPr>
          <w:rFonts w:ascii="Arial" w:eastAsia="Times New Roman" w:hAnsi="Arial" w:cs="Arial"/>
          <w:sz w:val="24"/>
          <w:szCs w:val="24"/>
          <w:lang w:eastAsia="en-GB"/>
        </w:rPr>
        <w:t>‘In-course surveys’ (friends &amp; family satisfaction Qs asked throughout the course).</w:t>
      </w:r>
      <w:r>
        <w:rPr>
          <w:rFonts w:ascii="Arial" w:eastAsia="Times New Roman" w:hAnsi="Arial" w:cs="Arial"/>
          <w:sz w:val="24"/>
          <w:szCs w:val="24"/>
          <w:lang w:eastAsia="en-GB"/>
        </w:rPr>
        <w:br/>
        <w:t xml:space="preserve">- </w:t>
      </w:r>
      <w:r w:rsidRPr="005216BF">
        <w:rPr>
          <w:rFonts w:ascii="Arial" w:eastAsia="Times New Roman" w:hAnsi="Arial" w:cs="Arial"/>
          <w:sz w:val="24"/>
          <w:szCs w:val="24"/>
          <w:lang w:eastAsia="en-GB"/>
        </w:rPr>
        <w:t>The above for each of your postcode areas ('Challenge question report')</w:t>
      </w:r>
      <w:r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38468FE5" w14:textId="62B84446" w:rsidR="00A626BC" w:rsidRDefault="00A626BC" w:rsidP="00A626BC">
      <w:pPr>
        <w:pStyle w:val="ListParagraph"/>
        <w:numPr>
          <w:ilvl w:val="0"/>
          <w:numId w:val="10"/>
        </w:numPr>
        <w:shd w:val="clear" w:color="auto" w:fill="FFFFFF"/>
        <w:spacing w:after="300" w:line="240" w:lineRule="auto"/>
        <w:outlineLvl w:val="2"/>
        <w:rPr>
          <w:rFonts w:ascii="Arial" w:eastAsia="Times New Roman" w:hAnsi="Arial" w:cs="Arial"/>
          <w:sz w:val="24"/>
          <w:szCs w:val="24"/>
          <w:lang w:eastAsia="en-GB"/>
        </w:rPr>
      </w:pPr>
      <w:r w:rsidRPr="00E4431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Evaluation reports</w:t>
      </w:r>
      <w:r>
        <w:rPr>
          <w:rFonts w:ascii="Arial" w:eastAsia="Times New Roman" w:hAnsi="Arial" w:cs="Arial"/>
          <w:sz w:val="24"/>
          <w:szCs w:val="24"/>
          <w:lang w:eastAsia="en-GB"/>
        </w:rPr>
        <w:br/>
        <w:t xml:space="preserve">- </w:t>
      </w:r>
      <w:r w:rsidRPr="00A626BC">
        <w:rPr>
          <w:rFonts w:ascii="Arial" w:eastAsia="Times New Roman" w:hAnsi="Arial" w:cs="Arial"/>
          <w:sz w:val="24"/>
          <w:szCs w:val="24"/>
          <w:lang w:eastAsia="en-GB"/>
        </w:rPr>
        <w:t xml:space="preserve">(scored and analysed questionnaire responses based on formally standardised/ published outcome </w:t>
      </w:r>
      <w:r w:rsidR="00CE19C6" w:rsidRPr="00A626BC">
        <w:rPr>
          <w:rFonts w:ascii="Arial" w:eastAsia="Times New Roman" w:hAnsi="Arial" w:cs="Arial"/>
          <w:sz w:val="24"/>
          <w:szCs w:val="24"/>
          <w:lang w:eastAsia="en-GB"/>
        </w:rPr>
        <w:t>measures)</w:t>
      </w:r>
    </w:p>
    <w:p w14:paraId="2EFB5162" w14:textId="7B1C11B7" w:rsidR="00E4431C" w:rsidRPr="00E4431C" w:rsidRDefault="00E4431C" w:rsidP="00E4431C">
      <w:pPr>
        <w:pStyle w:val="ListParagraph"/>
        <w:numPr>
          <w:ilvl w:val="0"/>
          <w:numId w:val="10"/>
        </w:numPr>
        <w:shd w:val="clear" w:color="auto" w:fill="FFFFFF"/>
        <w:spacing w:after="30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E4431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Post course surveys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/>
        <w:t>-</w:t>
      </w:r>
      <w:r w:rsidRPr="00E4431C">
        <w:rPr>
          <w:rFonts w:ascii="Arial" w:eastAsia="Times New Roman" w:hAnsi="Arial" w:cs="Arial"/>
          <w:sz w:val="24"/>
          <w:szCs w:val="24"/>
          <w:lang w:eastAsia="en-GB"/>
        </w:rPr>
        <w:t>learner feedback including </w:t>
      </w:r>
      <w:r w:rsidRPr="00E4431C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Satisfaction Questions</w:t>
      </w:r>
      <w:r w:rsidRPr="00E4431C">
        <w:rPr>
          <w:rFonts w:ascii="Arial" w:eastAsia="Times New Roman" w:hAnsi="Arial" w:cs="Arial"/>
          <w:sz w:val="24"/>
          <w:szCs w:val="24"/>
          <w:lang w:eastAsia="en-GB"/>
        </w:rPr>
        <w:t> and </w:t>
      </w:r>
      <w:r w:rsidRPr="00E4431C">
        <w:rPr>
          <w:rFonts w:ascii="Arial" w:eastAsia="Times New Roman" w:hAnsi="Arial" w:cs="Arial"/>
          <w:i/>
          <w:iCs/>
          <w:sz w:val="24"/>
          <w:szCs w:val="24"/>
          <w:lang w:eastAsia="en-GB"/>
        </w:rPr>
        <w:t>Free type comments</w:t>
      </w:r>
    </w:p>
    <w:p w14:paraId="1F74688E" w14:textId="79C52912" w:rsidR="7FE5A2EA" w:rsidRDefault="603D7CA4" w:rsidP="546F4228">
      <w:pPr>
        <w:jc w:val="both"/>
        <w:rPr>
          <w:rFonts w:ascii="Arial" w:eastAsia="Arial" w:hAnsi="Arial" w:cs="Arial"/>
          <w:sz w:val="24"/>
          <w:szCs w:val="24"/>
        </w:rPr>
      </w:pPr>
      <w:r w:rsidRPr="546F4228">
        <w:rPr>
          <w:rFonts w:ascii="Arial" w:eastAsia="Arial" w:hAnsi="Arial" w:cs="Arial"/>
          <w:sz w:val="24"/>
          <w:szCs w:val="24"/>
        </w:rPr>
        <w:t xml:space="preserve">In addition, a monthly </w:t>
      </w:r>
      <w:r w:rsidR="7FE9D625" w:rsidRPr="546F4228">
        <w:rPr>
          <w:rFonts w:ascii="Arial" w:eastAsia="Arial" w:hAnsi="Arial" w:cs="Arial"/>
          <w:sz w:val="24"/>
          <w:szCs w:val="24"/>
        </w:rPr>
        <w:t xml:space="preserve">summary </w:t>
      </w:r>
      <w:r w:rsidRPr="546F4228">
        <w:rPr>
          <w:rFonts w:ascii="Arial" w:eastAsia="Arial" w:hAnsi="Arial" w:cs="Arial"/>
          <w:sz w:val="24"/>
          <w:szCs w:val="24"/>
        </w:rPr>
        <w:t>report i</w:t>
      </w:r>
      <w:r w:rsidR="5D0314E5" w:rsidRPr="546F4228">
        <w:rPr>
          <w:rFonts w:ascii="Arial" w:eastAsia="Arial" w:hAnsi="Arial" w:cs="Arial"/>
          <w:sz w:val="24"/>
          <w:szCs w:val="24"/>
        </w:rPr>
        <w:t xml:space="preserve">ncluding key information is sent </w:t>
      </w:r>
      <w:r w:rsidR="42BEBA75" w:rsidRPr="546F4228">
        <w:rPr>
          <w:rFonts w:ascii="Arial" w:eastAsia="Arial" w:hAnsi="Arial" w:cs="Arial"/>
          <w:sz w:val="24"/>
          <w:szCs w:val="24"/>
        </w:rPr>
        <w:t>via</w:t>
      </w:r>
      <w:r w:rsidR="3ACDBC30" w:rsidRPr="546F4228">
        <w:rPr>
          <w:rFonts w:ascii="Arial" w:eastAsia="Arial" w:hAnsi="Arial" w:cs="Arial"/>
          <w:sz w:val="24"/>
          <w:szCs w:val="24"/>
        </w:rPr>
        <w:t xml:space="preserve"> email</w:t>
      </w:r>
      <w:r w:rsidR="5D0314E5" w:rsidRPr="546F4228">
        <w:rPr>
          <w:rFonts w:ascii="Arial" w:eastAsia="Arial" w:hAnsi="Arial" w:cs="Arial"/>
          <w:sz w:val="24"/>
          <w:szCs w:val="24"/>
        </w:rPr>
        <w:t>. Annually, a</w:t>
      </w:r>
      <w:r w:rsidR="22112D0E" w:rsidRPr="546F4228">
        <w:rPr>
          <w:rFonts w:ascii="Arial" w:eastAsia="Arial" w:hAnsi="Arial" w:cs="Arial"/>
          <w:sz w:val="24"/>
          <w:szCs w:val="24"/>
        </w:rPr>
        <w:t xml:space="preserve">n infographic </w:t>
      </w:r>
      <w:r w:rsidR="5D0314E5" w:rsidRPr="546F4228">
        <w:rPr>
          <w:rFonts w:ascii="Arial" w:eastAsia="Arial" w:hAnsi="Arial" w:cs="Arial"/>
          <w:sz w:val="24"/>
          <w:szCs w:val="24"/>
        </w:rPr>
        <w:t>report will be sent highlight</w:t>
      </w:r>
      <w:r w:rsidR="1F53C713" w:rsidRPr="546F4228">
        <w:rPr>
          <w:rFonts w:ascii="Arial" w:eastAsia="Arial" w:hAnsi="Arial" w:cs="Arial"/>
          <w:sz w:val="24"/>
          <w:szCs w:val="24"/>
        </w:rPr>
        <w:t>ing</w:t>
      </w:r>
      <w:r w:rsidR="5D0314E5" w:rsidRPr="546F4228">
        <w:rPr>
          <w:rFonts w:ascii="Arial" w:eastAsia="Arial" w:hAnsi="Arial" w:cs="Arial"/>
          <w:sz w:val="24"/>
          <w:szCs w:val="24"/>
        </w:rPr>
        <w:t xml:space="preserve"> the last 12 months</w:t>
      </w:r>
      <w:r w:rsidR="19F594F3" w:rsidRPr="546F4228">
        <w:rPr>
          <w:rFonts w:ascii="Arial" w:eastAsia="Arial" w:hAnsi="Arial" w:cs="Arial"/>
          <w:sz w:val="24"/>
          <w:szCs w:val="24"/>
        </w:rPr>
        <w:t>.</w:t>
      </w:r>
      <w:r w:rsidR="3FB327BD" w:rsidRPr="546F4228">
        <w:rPr>
          <w:rFonts w:ascii="Arial" w:eastAsia="Arial" w:hAnsi="Arial" w:cs="Arial"/>
          <w:sz w:val="24"/>
          <w:szCs w:val="24"/>
        </w:rPr>
        <w:t xml:space="preserve"> </w:t>
      </w:r>
      <w:r w:rsidR="7FE5A2EA" w:rsidRPr="546F4228">
        <w:rPr>
          <w:rFonts w:ascii="Arial" w:eastAsia="Arial" w:hAnsi="Arial" w:cs="Arial"/>
          <w:sz w:val="24"/>
          <w:szCs w:val="24"/>
        </w:rPr>
        <w:t>Access to this data enables insight into the number of registrations to actual learne</w:t>
      </w:r>
      <w:r w:rsidR="46ED8284" w:rsidRPr="546F4228">
        <w:rPr>
          <w:rFonts w:ascii="Arial" w:eastAsia="Arial" w:hAnsi="Arial" w:cs="Arial"/>
          <w:sz w:val="24"/>
          <w:szCs w:val="24"/>
        </w:rPr>
        <w:t xml:space="preserve">rs, </w:t>
      </w:r>
      <w:r w:rsidR="694EAC1E" w:rsidRPr="546F4228">
        <w:rPr>
          <w:rFonts w:ascii="Arial" w:eastAsia="Arial" w:hAnsi="Arial" w:cs="Arial"/>
          <w:sz w:val="24"/>
          <w:szCs w:val="24"/>
        </w:rPr>
        <w:t>geographical information</w:t>
      </w:r>
      <w:r w:rsidR="7183C8A0" w:rsidRPr="546F4228">
        <w:rPr>
          <w:rFonts w:ascii="Arial" w:eastAsia="Arial" w:hAnsi="Arial" w:cs="Arial"/>
          <w:sz w:val="24"/>
          <w:szCs w:val="24"/>
        </w:rPr>
        <w:t xml:space="preserve"> and feedback from individuals.</w:t>
      </w:r>
    </w:p>
    <w:p w14:paraId="39EAFF72" w14:textId="7C14EB33" w:rsidR="006153CA" w:rsidRDefault="5AFF313F" w:rsidP="30AA5E9C">
      <w:pPr>
        <w:rPr>
          <w:rFonts w:ascii="Arial" w:eastAsia="Arial" w:hAnsi="Arial" w:cs="Arial"/>
          <w:sz w:val="24"/>
          <w:szCs w:val="24"/>
        </w:rPr>
      </w:pPr>
      <w:r w:rsidRPr="30AA5E9C">
        <w:rPr>
          <w:rFonts w:ascii="Arial" w:eastAsia="Arial" w:hAnsi="Arial" w:cs="Arial"/>
          <w:sz w:val="24"/>
          <w:szCs w:val="24"/>
        </w:rPr>
        <w:t xml:space="preserve">Parents can access these courses </w:t>
      </w:r>
      <w:r w:rsidR="42FCC82C" w:rsidRPr="30AA5E9C">
        <w:rPr>
          <w:rFonts w:ascii="Arial" w:eastAsia="Arial" w:hAnsi="Arial" w:cs="Arial"/>
          <w:sz w:val="24"/>
          <w:szCs w:val="24"/>
        </w:rPr>
        <w:t xml:space="preserve">through </w:t>
      </w:r>
      <w:hyperlink r:id="rId9">
        <w:r w:rsidR="42FCC82C" w:rsidRPr="30AA5E9C">
          <w:rPr>
            <w:rStyle w:val="Hyperlink"/>
            <w:rFonts w:ascii="Arial" w:eastAsia="Arial" w:hAnsi="Arial" w:cs="Arial"/>
            <w:sz w:val="24"/>
            <w:szCs w:val="24"/>
          </w:rPr>
          <w:t>www.inourplace.co.uk</w:t>
        </w:r>
      </w:hyperlink>
      <w:r w:rsidR="42FCC82C" w:rsidRPr="30AA5E9C">
        <w:rPr>
          <w:rFonts w:ascii="Arial" w:eastAsia="Arial" w:hAnsi="Arial" w:cs="Arial"/>
          <w:sz w:val="24"/>
          <w:szCs w:val="24"/>
        </w:rPr>
        <w:t xml:space="preserve"> and </w:t>
      </w:r>
      <w:r w:rsidR="0E6EDA26" w:rsidRPr="30AA5E9C">
        <w:rPr>
          <w:rFonts w:ascii="Arial" w:eastAsia="Arial" w:hAnsi="Arial" w:cs="Arial"/>
          <w:sz w:val="24"/>
          <w:szCs w:val="24"/>
        </w:rPr>
        <w:t>inputting the</w:t>
      </w:r>
      <w:r w:rsidR="37173C19" w:rsidRPr="30AA5E9C">
        <w:rPr>
          <w:rFonts w:ascii="Arial" w:eastAsia="Arial" w:hAnsi="Arial" w:cs="Arial"/>
          <w:sz w:val="24"/>
          <w:szCs w:val="24"/>
        </w:rPr>
        <w:t xml:space="preserve"> unique Gwent access code </w:t>
      </w:r>
      <w:r w:rsidR="37173C19" w:rsidRPr="30AA5E9C">
        <w:rPr>
          <w:rFonts w:ascii="Arial" w:eastAsia="Arial" w:hAnsi="Arial" w:cs="Arial"/>
          <w:b/>
          <w:bCs/>
          <w:i/>
          <w:iCs/>
          <w:sz w:val="24"/>
          <w:szCs w:val="24"/>
        </w:rPr>
        <w:t>GEYAP</w:t>
      </w:r>
      <w:r w:rsidR="0EE6D1EE" w:rsidRPr="30AA5E9C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, </w:t>
      </w:r>
      <w:r w:rsidR="0EE6D1EE" w:rsidRPr="30AA5E9C">
        <w:rPr>
          <w:rFonts w:ascii="Arial" w:eastAsia="Arial" w:hAnsi="Arial" w:cs="Arial"/>
          <w:sz w:val="24"/>
          <w:szCs w:val="24"/>
        </w:rPr>
        <w:t>they will then be asked a few questions to create an account.</w:t>
      </w:r>
      <w:r w:rsidR="4FC9F4F4" w:rsidRPr="30AA5E9C">
        <w:rPr>
          <w:rFonts w:ascii="Arial" w:eastAsia="Arial" w:hAnsi="Arial" w:cs="Arial"/>
          <w:sz w:val="24"/>
          <w:szCs w:val="24"/>
        </w:rPr>
        <w:t xml:space="preserve"> Access is non-expiry and lasts a lifetime.</w:t>
      </w:r>
      <w:r w:rsidR="615DAD37" w:rsidRPr="30AA5E9C">
        <w:rPr>
          <w:rFonts w:ascii="Arial" w:eastAsia="Arial" w:hAnsi="Arial" w:cs="Arial"/>
          <w:sz w:val="24"/>
          <w:szCs w:val="24"/>
        </w:rPr>
        <w:t xml:space="preserve"> </w:t>
      </w:r>
    </w:p>
    <w:p w14:paraId="47500514" w14:textId="55F241C9" w:rsidR="006153CA" w:rsidRDefault="615DAD37" w:rsidP="65A535EF">
      <w:pPr>
        <w:rPr>
          <w:rFonts w:ascii="Arial" w:eastAsia="Arial" w:hAnsi="Arial" w:cs="Arial"/>
          <w:sz w:val="24"/>
          <w:szCs w:val="24"/>
        </w:rPr>
      </w:pPr>
      <w:r w:rsidRPr="30AA5E9C">
        <w:rPr>
          <w:rFonts w:ascii="Arial" w:eastAsia="Arial" w:hAnsi="Arial" w:cs="Arial"/>
          <w:sz w:val="24"/>
          <w:szCs w:val="24"/>
        </w:rPr>
        <w:t xml:space="preserve">Advertising for the Solihull Online Approach will begin </w:t>
      </w:r>
      <w:r w:rsidR="01B0865A" w:rsidRPr="30AA5E9C">
        <w:rPr>
          <w:rFonts w:ascii="Arial" w:eastAsia="Arial" w:hAnsi="Arial" w:cs="Arial"/>
          <w:sz w:val="24"/>
          <w:szCs w:val="24"/>
        </w:rPr>
        <w:t>the end of May to coincide with the DPIA sign off.</w:t>
      </w:r>
      <w:r w:rsidR="5AFF313F">
        <w:br/>
      </w:r>
      <w:r w:rsidR="5AFF313F">
        <w:br/>
      </w:r>
    </w:p>
    <w:p w14:paraId="2AB5A4F7" w14:textId="7B8C5D47" w:rsidR="006153CA" w:rsidRDefault="006153C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4D9AEA56" w14:textId="20045C41" w:rsidR="5AFF313F" w:rsidRDefault="00021FDC" w:rsidP="65A535EF">
      <w:pPr>
        <w:rPr>
          <w:rFonts w:ascii="Arial" w:eastAsia="Arial" w:hAnsi="Arial" w:cs="Arial"/>
          <w:sz w:val="24"/>
          <w:szCs w:val="24"/>
        </w:rPr>
      </w:pPr>
      <w:r w:rsidRPr="00090170"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5" behindDoc="0" locked="0" layoutInCell="1" allowOverlap="1" wp14:anchorId="452A1514" wp14:editId="6253E0C2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6098798" cy="4270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98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9C05F" w14:textId="49A026FC" w:rsidR="712A54BA" w:rsidRDefault="712A54BA" w:rsidP="3D1E11D8">
      <w:pPr>
        <w:rPr>
          <w:rFonts w:ascii="Arial" w:eastAsia="Arial" w:hAnsi="Arial" w:cs="Arial"/>
          <w:sz w:val="24"/>
          <w:szCs w:val="24"/>
        </w:rPr>
      </w:pPr>
      <w:r w:rsidRPr="3D1E11D8">
        <w:rPr>
          <w:rFonts w:ascii="Arial" w:eastAsia="Arial" w:hAnsi="Arial" w:cs="Arial"/>
          <w:sz w:val="24"/>
          <w:szCs w:val="24"/>
        </w:rPr>
        <w:t xml:space="preserve"> </w:t>
      </w:r>
    </w:p>
    <w:p w14:paraId="1E4D3A5E" w14:textId="5220238B" w:rsidR="3D1E11D8" w:rsidRDefault="3D1E11D8" w:rsidP="3D1E11D8">
      <w:pPr>
        <w:rPr>
          <w:rFonts w:ascii="Arial" w:eastAsia="Arial" w:hAnsi="Arial" w:cs="Arial"/>
          <w:sz w:val="24"/>
          <w:szCs w:val="24"/>
        </w:rPr>
      </w:pPr>
    </w:p>
    <w:p w14:paraId="5C52C6C0" w14:textId="6CE7637A" w:rsidR="3D1E11D8" w:rsidRDefault="3D1E11D8" w:rsidP="3D1E11D8">
      <w:pPr>
        <w:rPr>
          <w:rFonts w:ascii="Arial" w:eastAsia="Arial" w:hAnsi="Arial" w:cs="Arial"/>
          <w:sz w:val="24"/>
          <w:szCs w:val="24"/>
        </w:rPr>
      </w:pPr>
    </w:p>
    <w:p w14:paraId="3F2C96AF" w14:textId="39A42EA7" w:rsidR="3D1E11D8" w:rsidRDefault="3D1E11D8" w:rsidP="3D1E11D8">
      <w:pPr>
        <w:rPr>
          <w:rFonts w:ascii="Arial" w:eastAsia="Arial" w:hAnsi="Arial" w:cs="Arial"/>
          <w:sz w:val="24"/>
          <w:szCs w:val="24"/>
        </w:rPr>
      </w:pPr>
    </w:p>
    <w:p w14:paraId="501FB2EB" w14:textId="0AAE27D6" w:rsidR="3D1E11D8" w:rsidRDefault="3D1E11D8" w:rsidP="3D1E11D8"/>
    <w:p w14:paraId="628C882C" w14:textId="148C3EBA" w:rsidR="4578434C" w:rsidRDefault="4578434C" w:rsidP="546F4228"/>
    <w:p w14:paraId="3A172E7B" w14:textId="0A2C6A80" w:rsidR="3D1E11D8" w:rsidRDefault="3D1E11D8" w:rsidP="3D1E11D8"/>
    <w:p w14:paraId="2DE038A4" w14:textId="29412851" w:rsidR="4578434C" w:rsidRDefault="4578434C" w:rsidP="3D1E11D8"/>
    <w:p w14:paraId="659BD6C8" w14:textId="6226D124" w:rsidR="3D1E11D8" w:rsidRDefault="3D1E11D8" w:rsidP="3D1E11D8"/>
    <w:p w14:paraId="7AB0F91D" w14:textId="6187C46C" w:rsidR="006B0918" w:rsidRPr="006B0918" w:rsidRDefault="006B0918" w:rsidP="006B0918"/>
    <w:p w14:paraId="0D97A51E" w14:textId="77777777" w:rsidR="006B0918" w:rsidRPr="006B0918" w:rsidRDefault="006B0918" w:rsidP="006B0918"/>
    <w:p w14:paraId="391DF1C1" w14:textId="0FE4BEA8" w:rsidR="006B0918" w:rsidRPr="006B0918" w:rsidRDefault="006B0918" w:rsidP="006B0918"/>
    <w:p w14:paraId="6FDFE2BD" w14:textId="3C6887FB" w:rsidR="006B0918" w:rsidRPr="006B0918" w:rsidRDefault="006B0918" w:rsidP="006B0918"/>
    <w:p w14:paraId="5A38A972" w14:textId="42B05DA8" w:rsidR="006B0918" w:rsidRPr="006B0918" w:rsidRDefault="006B0918" w:rsidP="006B0918"/>
    <w:p w14:paraId="28D491BC" w14:textId="63BCA9E8" w:rsidR="006B0918" w:rsidRPr="006B0918" w:rsidRDefault="00021FDC" w:rsidP="006B0918">
      <w:r w:rsidRPr="006B0918">
        <w:rPr>
          <w:noProof/>
        </w:rPr>
        <w:drawing>
          <wp:anchor distT="0" distB="0" distL="114300" distR="114300" simplePos="0" relativeHeight="251660289" behindDoc="0" locked="0" layoutInCell="1" allowOverlap="1" wp14:anchorId="2A4AABAE" wp14:editId="57CF1E78">
            <wp:simplePos x="0" y="0"/>
            <wp:positionH relativeFrom="margin">
              <wp:align>left</wp:align>
            </wp:positionH>
            <wp:positionV relativeFrom="paragraph">
              <wp:posOffset>239324</wp:posOffset>
            </wp:positionV>
            <wp:extent cx="6048375" cy="425584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255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56B4E" w14:textId="292DF92B" w:rsidR="006B0918" w:rsidRPr="006B0918" w:rsidRDefault="006B0918" w:rsidP="006B0918"/>
    <w:p w14:paraId="1D97D40F" w14:textId="77777777" w:rsidR="006B0918" w:rsidRDefault="006B0918" w:rsidP="006B0918"/>
    <w:p w14:paraId="5E18DE76" w14:textId="77777777" w:rsidR="00021FDC" w:rsidRDefault="00021FDC" w:rsidP="006B0918">
      <w:pPr>
        <w:ind w:firstLine="720"/>
      </w:pPr>
    </w:p>
    <w:p w14:paraId="5DA4DE5F" w14:textId="77777777" w:rsidR="00021FDC" w:rsidRDefault="00021FDC">
      <w:r>
        <w:br w:type="page"/>
      </w:r>
    </w:p>
    <w:p w14:paraId="2BB040D1" w14:textId="1A68FA03" w:rsidR="006B0918" w:rsidRPr="006B0918" w:rsidRDefault="009C48AE" w:rsidP="006B0918">
      <w:pPr>
        <w:ind w:firstLine="720"/>
      </w:pPr>
      <w:r w:rsidRPr="009C48AE">
        <w:rPr>
          <w:noProof/>
        </w:rPr>
        <w:lastRenderedPageBreak/>
        <w:drawing>
          <wp:anchor distT="0" distB="0" distL="114300" distR="114300" simplePos="0" relativeHeight="251662337" behindDoc="0" locked="0" layoutInCell="1" allowOverlap="1" wp14:anchorId="484C0228" wp14:editId="6B6853A4">
            <wp:simplePos x="0" y="0"/>
            <wp:positionH relativeFrom="margin">
              <wp:align>right</wp:align>
            </wp:positionH>
            <wp:positionV relativeFrom="paragraph">
              <wp:posOffset>4547235</wp:posOffset>
            </wp:positionV>
            <wp:extent cx="5901055" cy="4177026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417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FDC" w:rsidRPr="00021FDC">
        <w:rPr>
          <w:noProof/>
        </w:rPr>
        <w:drawing>
          <wp:anchor distT="0" distB="0" distL="114300" distR="114300" simplePos="0" relativeHeight="251661313" behindDoc="0" locked="0" layoutInCell="1" allowOverlap="1" wp14:anchorId="36FBCC5A" wp14:editId="52A7D28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9435" cy="417195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3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0918" w:rsidRPr="006B091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0982E" w14:textId="77777777" w:rsidR="00DF79E4" w:rsidRDefault="00DF79E4" w:rsidP="006153CA">
      <w:pPr>
        <w:spacing w:after="0" w:line="240" w:lineRule="auto"/>
      </w:pPr>
      <w:r>
        <w:separator/>
      </w:r>
    </w:p>
  </w:endnote>
  <w:endnote w:type="continuationSeparator" w:id="0">
    <w:p w14:paraId="35FB5517" w14:textId="77777777" w:rsidR="00DF79E4" w:rsidRDefault="00DF79E4" w:rsidP="006153CA">
      <w:pPr>
        <w:spacing w:after="0" w:line="240" w:lineRule="auto"/>
      </w:pPr>
      <w:r>
        <w:continuationSeparator/>
      </w:r>
    </w:p>
  </w:endnote>
  <w:endnote w:type="continuationNotice" w:id="1">
    <w:p w14:paraId="35C08FF3" w14:textId="77777777" w:rsidR="00DF79E4" w:rsidRDefault="00DF79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825CA" w14:textId="77777777" w:rsidR="00DF79E4" w:rsidRDefault="00DF79E4" w:rsidP="006153CA">
      <w:pPr>
        <w:spacing w:after="0" w:line="240" w:lineRule="auto"/>
      </w:pPr>
      <w:r>
        <w:separator/>
      </w:r>
    </w:p>
  </w:footnote>
  <w:footnote w:type="continuationSeparator" w:id="0">
    <w:p w14:paraId="4C6D7026" w14:textId="77777777" w:rsidR="00DF79E4" w:rsidRDefault="00DF79E4" w:rsidP="006153CA">
      <w:pPr>
        <w:spacing w:after="0" w:line="240" w:lineRule="auto"/>
      </w:pPr>
      <w:r>
        <w:continuationSeparator/>
      </w:r>
    </w:p>
  </w:footnote>
  <w:footnote w:type="continuationNotice" w:id="1">
    <w:p w14:paraId="0E6BB4C2" w14:textId="77777777" w:rsidR="00DF79E4" w:rsidRDefault="00DF79E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D599"/>
    <w:multiLevelType w:val="hybridMultilevel"/>
    <w:tmpl w:val="D74CFD14"/>
    <w:lvl w:ilvl="0" w:tplc="B6E63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38B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C6BF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6ED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4A8B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469E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FACA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18C4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266B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06ED4"/>
    <w:multiLevelType w:val="multilevel"/>
    <w:tmpl w:val="09CAD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8E18F"/>
    <w:multiLevelType w:val="hybridMultilevel"/>
    <w:tmpl w:val="9378DC56"/>
    <w:lvl w:ilvl="0" w:tplc="50F8B2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002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D825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C22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2E91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C684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A29E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5E44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D87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B473B"/>
    <w:multiLevelType w:val="hybridMultilevel"/>
    <w:tmpl w:val="663CA4A2"/>
    <w:lvl w:ilvl="0" w:tplc="4948B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244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346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2E9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0F3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2E9C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A0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F442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2E52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A5B83"/>
    <w:multiLevelType w:val="hybridMultilevel"/>
    <w:tmpl w:val="2FA432FC"/>
    <w:lvl w:ilvl="0" w:tplc="70F4B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3239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B036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0A4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72BB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0A5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435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A80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1861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A1CE2"/>
    <w:multiLevelType w:val="hybridMultilevel"/>
    <w:tmpl w:val="3B8CB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1AE80"/>
    <w:multiLevelType w:val="hybridMultilevel"/>
    <w:tmpl w:val="FE3A9DB0"/>
    <w:lvl w:ilvl="0" w:tplc="04545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8839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CCD1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AEFC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389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D048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38D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AF6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AC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A0DE66"/>
    <w:multiLevelType w:val="hybridMultilevel"/>
    <w:tmpl w:val="E696C55A"/>
    <w:lvl w:ilvl="0" w:tplc="B824E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0EC7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A84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D23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5CC4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D42A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8A39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24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8E78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C24720"/>
    <w:multiLevelType w:val="multilevel"/>
    <w:tmpl w:val="A72A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0E06C4"/>
    <w:multiLevelType w:val="multilevel"/>
    <w:tmpl w:val="88BE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C355F3"/>
    <w:multiLevelType w:val="hybridMultilevel"/>
    <w:tmpl w:val="7896912C"/>
    <w:lvl w:ilvl="0" w:tplc="A93CF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5A16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F45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9AF2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DA19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260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443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78FD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C60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79C57"/>
    <w:multiLevelType w:val="hybridMultilevel"/>
    <w:tmpl w:val="6BA288D4"/>
    <w:lvl w:ilvl="0" w:tplc="8CBA4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E2C9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AE80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701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708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F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A0C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A2F0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4E7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057506">
    <w:abstractNumId w:val="11"/>
  </w:num>
  <w:num w:numId="2" w16cid:durableId="435635910">
    <w:abstractNumId w:val="7"/>
  </w:num>
  <w:num w:numId="3" w16cid:durableId="1600792109">
    <w:abstractNumId w:val="4"/>
  </w:num>
  <w:num w:numId="4" w16cid:durableId="1873112229">
    <w:abstractNumId w:val="0"/>
  </w:num>
  <w:num w:numId="5" w16cid:durableId="2126776983">
    <w:abstractNumId w:val="10"/>
  </w:num>
  <w:num w:numId="6" w16cid:durableId="234435782">
    <w:abstractNumId w:val="6"/>
  </w:num>
  <w:num w:numId="7" w16cid:durableId="1641229435">
    <w:abstractNumId w:val="2"/>
  </w:num>
  <w:num w:numId="8" w16cid:durableId="695347927">
    <w:abstractNumId w:val="3"/>
  </w:num>
  <w:num w:numId="9" w16cid:durableId="1242174795">
    <w:abstractNumId w:val="8"/>
  </w:num>
  <w:num w:numId="10" w16cid:durableId="681667391">
    <w:abstractNumId w:val="5"/>
  </w:num>
  <w:num w:numId="11" w16cid:durableId="1812626030">
    <w:abstractNumId w:val="9"/>
  </w:num>
  <w:num w:numId="12" w16cid:durableId="1766459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9BCE23"/>
    <w:rsid w:val="00021FDC"/>
    <w:rsid w:val="00090170"/>
    <w:rsid w:val="00127983"/>
    <w:rsid w:val="002529DF"/>
    <w:rsid w:val="0028460B"/>
    <w:rsid w:val="002A6A00"/>
    <w:rsid w:val="002F505C"/>
    <w:rsid w:val="0045714F"/>
    <w:rsid w:val="005216BF"/>
    <w:rsid w:val="00602DC3"/>
    <w:rsid w:val="006153CA"/>
    <w:rsid w:val="006B0918"/>
    <w:rsid w:val="006F37AA"/>
    <w:rsid w:val="00856F69"/>
    <w:rsid w:val="009054ED"/>
    <w:rsid w:val="0094BF57"/>
    <w:rsid w:val="009C48AE"/>
    <w:rsid w:val="00A626BC"/>
    <w:rsid w:val="00AD0EA9"/>
    <w:rsid w:val="00B358C0"/>
    <w:rsid w:val="00BA6899"/>
    <w:rsid w:val="00CE19C6"/>
    <w:rsid w:val="00D82E42"/>
    <w:rsid w:val="00DF79E4"/>
    <w:rsid w:val="00E4431C"/>
    <w:rsid w:val="00F32AC0"/>
    <w:rsid w:val="01002803"/>
    <w:rsid w:val="01AE5C8F"/>
    <w:rsid w:val="01B0865A"/>
    <w:rsid w:val="01C94B54"/>
    <w:rsid w:val="027F628E"/>
    <w:rsid w:val="030AA132"/>
    <w:rsid w:val="033069F2"/>
    <w:rsid w:val="03B1A520"/>
    <w:rsid w:val="03F56FEA"/>
    <w:rsid w:val="040FCF04"/>
    <w:rsid w:val="044F7734"/>
    <w:rsid w:val="046F81A9"/>
    <w:rsid w:val="0495989A"/>
    <w:rsid w:val="04B01846"/>
    <w:rsid w:val="0500EC16"/>
    <w:rsid w:val="050918D5"/>
    <w:rsid w:val="0525702D"/>
    <w:rsid w:val="05520E25"/>
    <w:rsid w:val="05A27857"/>
    <w:rsid w:val="05AB9F65"/>
    <w:rsid w:val="05FA396E"/>
    <w:rsid w:val="06684CD4"/>
    <w:rsid w:val="069CBC77"/>
    <w:rsid w:val="07476FC6"/>
    <w:rsid w:val="08BBE631"/>
    <w:rsid w:val="0933D3C9"/>
    <w:rsid w:val="094F4EBD"/>
    <w:rsid w:val="09C72BD4"/>
    <w:rsid w:val="09DC5B13"/>
    <w:rsid w:val="0B8E8C6B"/>
    <w:rsid w:val="0D771730"/>
    <w:rsid w:val="0E6EDA26"/>
    <w:rsid w:val="0EE6D1EE"/>
    <w:rsid w:val="0FBEBF55"/>
    <w:rsid w:val="11164BCD"/>
    <w:rsid w:val="1126FABF"/>
    <w:rsid w:val="11DF6F1E"/>
    <w:rsid w:val="1223371D"/>
    <w:rsid w:val="12402E5E"/>
    <w:rsid w:val="1277B0D9"/>
    <w:rsid w:val="131E73F7"/>
    <w:rsid w:val="13395318"/>
    <w:rsid w:val="15040EA1"/>
    <w:rsid w:val="15108EB3"/>
    <w:rsid w:val="15B35951"/>
    <w:rsid w:val="15C87632"/>
    <w:rsid w:val="15E68EAC"/>
    <w:rsid w:val="164C7D26"/>
    <w:rsid w:val="16C88737"/>
    <w:rsid w:val="17874C86"/>
    <w:rsid w:val="17B50839"/>
    <w:rsid w:val="17C316CE"/>
    <w:rsid w:val="17C9A226"/>
    <w:rsid w:val="182F0718"/>
    <w:rsid w:val="185ECAE7"/>
    <w:rsid w:val="197731CF"/>
    <w:rsid w:val="19CAD779"/>
    <w:rsid w:val="19F594F3"/>
    <w:rsid w:val="1AA4CADF"/>
    <w:rsid w:val="1B66A7DA"/>
    <w:rsid w:val="1BAF38FC"/>
    <w:rsid w:val="1BF16D64"/>
    <w:rsid w:val="1C5A4C0E"/>
    <w:rsid w:val="1CA36074"/>
    <w:rsid w:val="1CE2CF8B"/>
    <w:rsid w:val="1E7A3EA9"/>
    <w:rsid w:val="1F3355C6"/>
    <w:rsid w:val="1F4ED070"/>
    <w:rsid w:val="1F53C713"/>
    <w:rsid w:val="1F7F645F"/>
    <w:rsid w:val="1FFB4CF2"/>
    <w:rsid w:val="20A83B1B"/>
    <w:rsid w:val="20AF43D7"/>
    <w:rsid w:val="21971D53"/>
    <w:rsid w:val="21D5E95E"/>
    <w:rsid w:val="22112D0E"/>
    <w:rsid w:val="22B70521"/>
    <w:rsid w:val="2452D582"/>
    <w:rsid w:val="245B89CA"/>
    <w:rsid w:val="2463CC76"/>
    <w:rsid w:val="247B971A"/>
    <w:rsid w:val="24CEBE15"/>
    <w:rsid w:val="24E0D50D"/>
    <w:rsid w:val="25545D48"/>
    <w:rsid w:val="258F2D38"/>
    <w:rsid w:val="262AC511"/>
    <w:rsid w:val="271E9025"/>
    <w:rsid w:val="27909D62"/>
    <w:rsid w:val="27E5AE96"/>
    <w:rsid w:val="283CB780"/>
    <w:rsid w:val="288FC0E4"/>
    <w:rsid w:val="29AFFC53"/>
    <w:rsid w:val="2B11D5FD"/>
    <w:rsid w:val="2BBAF3AC"/>
    <w:rsid w:val="2BF8B071"/>
    <w:rsid w:val="2C0B29A5"/>
    <w:rsid w:val="2D287616"/>
    <w:rsid w:val="2DEF67F4"/>
    <w:rsid w:val="2DF9B7C8"/>
    <w:rsid w:val="2ED88EFC"/>
    <w:rsid w:val="2F471F76"/>
    <w:rsid w:val="306016D8"/>
    <w:rsid w:val="306811C1"/>
    <w:rsid w:val="30920C88"/>
    <w:rsid w:val="30AA5E9C"/>
    <w:rsid w:val="3131B063"/>
    <w:rsid w:val="318E95BC"/>
    <w:rsid w:val="3196E250"/>
    <w:rsid w:val="31CF0B8E"/>
    <w:rsid w:val="31F3FAAE"/>
    <w:rsid w:val="32D51671"/>
    <w:rsid w:val="3373D3FC"/>
    <w:rsid w:val="341A4AEA"/>
    <w:rsid w:val="34781772"/>
    <w:rsid w:val="35763B3E"/>
    <w:rsid w:val="360E01C2"/>
    <w:rsid w:val="37135D80"/>
    <w:rsid w:val="37173C19"/>
    <w:rsid w:val="377FBC30"/>
    <w:rsid w:val="384DA3B5"/>
    <w:rsid w:val="39513284"/>
    <w:rsid w:val="3956FF25"/>
    <w:rsid w:val="39807F44"/>
    <w:rsid w:val="3ACDBC30"/>
    <w:rsid w:val="3AE1977A"/>
    <w:rsid w:val="3B2625FC"/>
    <w:rsid w:val="3BF06604"/>
    <w:rsid w:val="3BF79662"/>
    <w:rsid w:val="3CBD2D75"/>
    <w:rsid w:val="3CE561A6"/>
    <w:rsid w:val="3D1E11D8"/>
    <w:rsid w:val="3D905CF2"/>
    <w:rsid w:val="3DA84A82"/>
    <w:rsid w:val="3E994871"/>
    <w:rsid w:val="3FB327BD"/>
    <w:rsid w:val="40001ABC"/>
    <w:rsid w:val="40617148"/>
    <w:rsid w:val="40881884"/>
    <w:rsid w:val="409F6EE6"/>
    <w:rsid w:val="410C8FF5"/>
    <w:rsid w:val="4171F87E"/>
    <w:rsid w:val="4223E8E5"/>
    <w:rsid w:val="42B65059"/>
    <w:rsid w:val="42BEBA75"/>
    <w:rsid w:val="42FCC82C"/>
    <w:rsid w:val="430DC8DF"/>
    <w:rsid w:val="44377B5C"/>
    <w:rsid w:val="444C9B1A"/>
    <w:rsid w:val="44D39407"/>
    <w:rsid w:val="4578434C"/>
    <w:rsid w:val="460FD9BE"/>
    <w:rsid w:val="46A71F5A"/>
    <w:rsid w:val="46D85278"/>
    <w:rsid w:val="46ED8284"/>
    <w:rsid w:val="498E8815"/>
    <w:rsid w:val="4B056A46"/>
    <w:rsid w:val="4EC62E9D"/>
    <w:rsid w:val="4FC9F4F4"/>
    <w:rsid w:val="500DDBE4"/>
    <w:rsid w:val="50571D1B"/>
    <w:rsid w:val="5061FEFE"/>
    <w:rsid w:val="506331DF"/>
    <w:rsid w:val="5108031A"/>
    <w:rsid w:val="51A8E3E6"/>
    <w:rsid w:val="51D4421B"/>
    <w:rsid w:val="51DDDF19"/>
    <w:rsid w:val="529AFAEA"/>
    <w:rsid w:val="52C01788"/>
    <w:rsid w:val="52D23896"/>
    <w:rsid w:val="54020AD8"/>
    <w:rsid w:val="540F5D6F"/>
    <w:rsid w:val="541468B9"/>
    <w:rsid w:val="546F4228"/>
    <w:rsid w:val="5577C8FC"/>
    <w:rsid w:val="57468D02"/>
    <w:rsid w:val="57CAC4F1"/>
    <w:rsid w:val="5843839F"/>
    <w:rsid w:val="589BCE23"/>
    <w:rsid w:val="595EA106"/>
    <w:rsid w:val="59D2B305"/>
    <w:rsid w:val="5A4B3A1F"/>
    <w:rsid w:val="5AFF313F"/>
    <w:rsid w:val="5B7B2461"/>
    <w:rsid w:val="5BB9E6FD"/>
    <w:rsid w:val="5BD40941"/>
    <w:rsid w:val="5C27FA63"/>
    <w:rsid w:val="5C9DF36B"/>
    <w:rsid w:val="5CADA990"/>
    <w:rsid w:val="5CB99418"/>
    <w:rsid w:val="5D0314E5"/>
    <w:rsid w:val="5D16F4C2"/>
    <w:rsid w:val="5D8580C2"/>
    <w:rsid w:val="5DA56985"/>
    <w:rsid w:val="5DB9A579"/>
    <w:rsid w:val="5E071F3E"/>
    <w:rsid w:val="5E3E4210"/>
    <w:rsid w:val="5ECFB6C3"/>
    <w:rsid w:val="5F3A2DBF"/>
    <w:rsid w:val="5FC07AE0"/>
    <w:rsid w:val="5FD6D2F5"/>
    <w:rsid w:val="601B2FA1"/>
    <w:rsid w:val="603D7CA4"/>
    <w:rsid w:val="608EBB2A"/>
    <w:rsid w:val="615DAD37"/>
    <w:rsid w:val="61B70002"/>
    <w:rsid w:val="62564C04"/>
    <w:rsid w:val="628BE78E"/>
    <w:rsid w:val="628FA525"/>
    <w:rsid w:val="6307816B"/>
    <w:rsid w:val="630C4C40"/>
    <w:rsid w:val="634789D9"/>
    <w:rsid w:val="6352D063"/>
    <w:rsid w:val="6363DDC0"/>
    <w:rsid w:val="63EAED38"/>
    <w:rsid w:val="64A382B7"/>
    <w:rsid w:val="64D57867"/>
    <w:rsid w:val="6501CDE2"/>
    <w:rsid w:val="65A535EF"/>
    <w:rsid w:val="66271144"/>
    <w:rsid w:val="662D60AA"/>
    <w:rsid w:val="6630B874"/>
    <w:rsid w:val="667148C8"/>
    <w:rsid w:val="6725711E"/>
    <w:rsid w:val="67E513D5"/>
    <w:rsid w:val="680F53A5"/>
    <w:rsid w:val="68BA689C"/>
    <w:rsid w:val="694EAC1E"/>
    <w:rsid w:val="696C15BD"/>
    <w:rsid w:val="6B12C43B"/>
    <w:rsid w:val="6B1ABF24"/>
    <w:rsid w:val="6DC14CBE"/>
    <w:rsid w:val="6E5817C5"/>
    <w:rsid w:val="6EEF81D4"/>
    <w:rsid w:val="6F701DA0"/>
    <w:rsid w:val="6FA38383"/>
    <w:rsid w:val="6FC5AD56"/>
    <w:rsid w:val="712A54BA"/>
    <w:rsid w:val="715DFF45"/>
    <w:rsid w:val="7183C8A0"/>
    <w:rsid w:val="72615C15"/>
    <w:rsid w:val="72FD4E18"/>
    <w:rsid w:val="73F1BDB3"/>
    <w:rsid w:val="73FE35F8"/>
    <w:rsid w:val="74991E79"/>
    <w:rsid w:val="75459AFB"/>
    <w:rsid w:val="75D8D35F"/>
    <w:rsid w:val="769A9A69"/>
    <w:rsid w:val="771067AB"/>
    <w:rsid w:val="7734CD38"/>
    <w:rsid w:val="7822690D"/>
    <w:rsid w:val="785C8B7C"/>
    <w:rsid w:val="78D09D99"/>
    <w:rsid w:val="78E36A9F"/>
    <w:rsid w:val="79069DCA"/>
    <w:rsid w:val="7957551F"/>
    <w:rsid w:val="7AE6362A"/>
    <w:rsid w:val="7AF5727D"/>
    <w:rsid w:val="7B54C22A"/>
    <w:rsid w:val="7BFFA2AC"/>
    <w:rsid w:val="7DC179DA"/>
    <w:rsid w:val="7E76BBCC"/>
    <w:rsid w:val="7EB4A983"/>
    <w:rsid w:val="7ECE9563"/>
    <w:rsid w:val="7EEC7D41"/>
    <w:rsid w:val="7F3C5DE0"/>
    <w:rsid w:val="7F3FDF1D"/>
    <w:rsid w:val="7FE5A2EA"/>
    <w:rsid w:val="7FE9D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BCE23"/>
  <w15:chartTrackingRefBased/>
  <w15:docId w15:val="{5DBD61D0-D6E0-4D39-A8B5-069792B6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216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3CA"/>
  </w:style>
  <w:style w:type="paragraph" w:styleId="Footer">
    <w:name w:val="footer"/>
    <w:basedOn w:val="Normal"/>
    <w:link w:val="FooterChar"/>
    <w:uiPriority w:val="99"/>
    <w:unhideWhenUsed/>
    <w:rsid w:val="00615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3CA"/>
  </w:style>
  <w:style w:type="character" w:customStyle="1" w:styleId="Heading3Char">
    <w:name w:val="Heading 3 Char"/>
    <w:basedOn w:val="DefaultParagraphFont"/>
    <w:link w:val="Heading3"/>
    <w:uiPriority w:val="9"/>
    <w:rsid w:val="005216B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5216BF"/>
    <w:rPr>
      <w:b/>
      <w:bCs/>
    </w:rPr>
  </w:style>
  <w:style w:type="character" w:styleId="Emphasis">
    <w:name w:val="Emphasis"/>
    <w:basedOn w:val="DefaultParagraphFont"/>
    <w:uiPriority w:val="20"/>
    <w:qFormat/>
    <w:rsid w:val="00E443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inourplace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489</Words>
  <Characters>2791</Characters>
  <Application>Microsoft Office Word</Application>
  <DocSecurity>0</DocSecurity>
  <Lines>23</Lines>
  <Paragraphs>6</Paragraphs>
  <ScaleCrop>false</ScaleCrop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Trinder (Aneurin Bevan UHB - Family and Therapies)</dc:creator>
  <cp:keywords/>
  <dc:description/>
  <cp:lastModifiedBy>Richard Evans (Pontypool - The Mount Surgery)</cp:lastModifiedBy>
  <cp:revision>2</cp:revision>
  <dcterms:created xsi:type="dcterms:W3CDTF">2023-07-07T16:59:00Z</dcterms:created>
  <dcterms:modified xsi:type="dcterms:W3CDTF">2023-07-07T16:59:00Z</dcterms:modified>
</cp:coreProperties>
</file>